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B377" w14:textId="77777777" w:rsidR="008641CA" w:rsidRPr="00CC0E98" w:rsidRDefault="008641CA" w:rsidP="008641CA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1  </w:t>
      </w:r>
    </w:p>
    <w:p w14:paraId="18AEA6C9" w14:textId="77777777" w:rsidR="008641CA" w:rsidRPr="00CC0E98" w:rsidRDefault="008641CA" w:rsidP="008641CA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</w:pPr>
      <w:r w:rsidRPr="00CC0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педради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CC0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CC0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C0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F413C97" w14:textId="77777777" w:rsidR="008641CA" w:rsidRPr="00CC0E98" w:rsidRDefault="008641CA" w:rsidP="008641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</w:pPr>
    </w:p>
    <w:p w14:paraId="04BE6951" w14:textId="77777777" w:rsidR="008641CA" w:rsidRPr="00F577FF" w:rsidRDefault="008641CA" w:rsidP="00864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77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Орієнтовний план</w:t>
      </w:r>
    </w:p>
    <w:p w14:paraId="17DAF0AA" w14:textId="77777777" w:rsidR="008641CA" w:rsidRPr="00F577FF" w:rsidRDefault="008641CA" w:rsidP="00864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77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підвищення кваліфікації</w:t>
      </w:r>
      <w:r w:rsidRPr="00CC0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77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педагогічних працівників</w:t>
      </w:r>
    </w:p>
    <w:p w14:paraId="454F71FD" w14:textId="77777777" w:rsidR="008641CA" w:rsidRPr="00CC0E98" w:rsidRDefault="008641CA" w:rsidP="00864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</w:pPr>
      <w:r w:rsidRPr="00CC0E98"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  <w:t xml:space="preserve">Херсонської загальноосвітньої школи І-ІІІ ступенів №47 </w:t>
      </w:r>
    </w:p>
    <w:p w14:paraId="13D4D4A6" w14:textId="77777777" w:rsidR="008641CA" w:rsidRPr="00CC0E98" w:rsidRDefault="008641CA" w:rsidP="00864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</w:pPr>
      <w:r w:rsidRPr="00CC0E98"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  <w:t>Херсонської міської ради</w:t>
      </w:r>
    </w:p>
    <w:p w14:paraId="66EEA0B2" w14:textId="77777777" w:rsidR="008641CA" w:rsidRPr="009273B7" w:rsidRDefault="008641CA" w:rsidP="00864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</w:pPr>
      <w:r w:rsidRPr="00CC0E98"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  <w:t>6</w:t>
      </w:r>
      <w:r w:rsidRPr="00CC0E98">
        <w:rPr>
          <w:rFonts w:ascii="Times New Roman" w:eastAsia="Times New Roman" w:hAnsi="Times New Roman" w:cs="Times New Roman"/>
          <w:sz w:val="28"/>
          <w:szCs w:val="28"/>
          <w:lang w:val="uk-UA" w:eastAsia="ja-JP" w:bidi="yi-Hebr"/>
        </w:rPr>
        <w:t xml:space="preserve"> р.</w:t>
      </w:r>
    </w:p>
    <w:tbl>
      <w:tblPr>
        <w:tblW w:w="10348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1276"/>
        <w:gridCol w:w="1843"/>
        <w:gridCol w:w="1559"/>
        <w:gridCol w:w="1559"/>
      </w:tblGrid>
      <w:tr w:rsidR="008641CA" w:rsidRPr="009273B7" w14:paraId="49DFCB26" w14:textId="77777777" w:rsidTr="008513F8">
        <w:trPr>
          <w:trHeight w:val="838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B5F0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76" w:type="dxa"/>
          </w:tcPr>
          <w:p w14:paraId="362B99E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Курс (номер групи)</w:t>
            </w:r>
          </w:p>
        </w:tc>
        <w:tc>
          <w:tcPr>
            <w:tcW w:w="1843" w:type="dxa"/>
          </w:tcPr>
          <w:p w14:paraId="41BBBAA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  <w:p w14:paraId="59F3CDE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730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</w:t>
            </w:r>
            <w:proofErr w:type="spellEnd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AD29" w14:textId="77777777" w:rsidR="008641CA" w:rsidRPr="009273B7" w:rsidRDefault="008641CA" w:rsidP="008513F8">
            <w:pPr>
              <w:spacing w:after="2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</w:t>
            </w:r>
            <w:proofErr w:type="spellEnd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 годинах </w:t>
            </w: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кредитах ЄКТС</w:t>
            </w:r>
          </w:p>
          <w:p w14:paraId="3CA2BAA9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41CA" w:rsidRPr="009273B7" w14:paraId="4A1CCDAA" w14:textId="77777777" w:rsidTr="008513F8">
        <w:trPr>
          <w:trHeight w:val="1016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3DE8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інновації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управлінні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ЗЗСО (2026)</w:t>
            </w:r>
          </w:p>
        </w:tc>
        <w:tc>
          <w:tcPr>
            <w:tcW w:w="1276" w:type="dxa"/>
          </w:tcPr>
          <w:p w14:paraId="5E30C399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005-2026</w:t>
            </w:r>
          </w:p>
        </w:tc>
        <w:tc>
          <w:tcPr>
            <w:tcW w:w="1843" w:type="dxa"/>
          </w:tcPr>
          <w:p w14:paraId="0FCCA804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Хамзаєва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Миколаївна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65A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9DAD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7CA20C42" w14:textId="77777777" w:rsidTr="008513F8">
        <w:trPr>
          <w:trHeight w:val="440"/>
        </w:trPr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C81A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Ефективні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діяльнісного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всебічного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6304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088-2026</w:t>
            </w:r>
          </w:p>
        </w:tc>
        <w:tc>
          <w:tcPr>
            <w:tcW w:w="1843" w:type="dxa"/>
          </w:tcPr>
          <w:p w14:paraId="60025490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Авраменко Я</w:t>
            </w: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Сергіївна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66C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6C78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65D148FF" w14:textId="77777777" w:rsidTr="008513F8">
        <w:trPr>
          <w:trHeight w:val="440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49EB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культур(2026)</w:t>
            </w:r>
          </w:p>
        </w:tc>
        <w:tc>
          <w:tcPr>
            <w:tcW w:w="1276" w:type="dxa"/>
          </w:tcPr>
          <w:p w14:paraId="4BC9A5A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027-2026</w:t>
            </w:r>
          </w:p>
        </w:tc>
        <w:tc>
          <w:tcPr>
            <w:tcW w:w="1843" w:type="dxa"/>
          </w:tcPr>
          <w:p w14:paraId="11E48CBA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Єженкова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Катерина Анатоліївна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70A0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4E5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452494BA" w14:textId="77777777" w:rsidTr="008513F8">
        <w:trPr>
          <w:trHeight w:val="440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5B18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підтримувального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</w:tcPr>
          <w:p w14:paraId="41B5763E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035-2026</w:t>
            </w:r>
          </w:p>
        </w:tc>
        <w:tc>
          <w:tcPr>
            <w:tcW w:w="1843" w:type="dxa"/>
          </w:tcPr>
          <w:p w14:paraId="6986102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Зик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Ігорівна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63A9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2CC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67F88342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738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інклюзивного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(2024)</w:t>
            </w:r>
          </w:p>
        </w:tc>
        <w:tc>
          <w:tcPr>
            <w:tcW w:w="1276" w:type="dxa"/>
          </w:tcPr>
          <w:p w14:paraId="39DE87E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045-2026</w:t>
            </w:r>
          </w:p>
        </w:tc>
        <w:tc>
          <w:tcPr>
            <w:tcW w:w="1843" w:type="dxa"/>
          </w:tcPr>
          <w:p w14:paraId="290FEFC0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Яланська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Людмила Анатоліївна</w:t>
            </w:r>
          </w:p>
          <w:p w14:paraId="636D5BE2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3B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</w:tcPr>
          <w:p w14:paraId="20AEAB90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ЄКТС</w:t>
            </w:r>
          </w:p>
        </w:tc>
      </w:tr>
      <w:tr w:rsidR="008641CA" w:rsidRPr="009273B7" w14:paraId="38586CD1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73E9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наскрізних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інтегрованого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курсу “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”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Новій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українській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</w:tcPr>
          <w:p w14:paraId="2EFB91EE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044-2026</w:t>
            </w:r>
          </w:p>
        </w:tc>
        <w:tc>
          <w:tcPr>
            <w:tcW w:w="1843" w:type="dxa"/>
          </w:tcPr>
          <w:p w14:paraId="041A1A9A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Абдурашитова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лія Вікторівна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2FD4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67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7E3F9BAE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607F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Ефективне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англійської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інтеграції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 CEFR та 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scaffold-методів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</w:tcPr>
          <w:p w14:paraId="20A9C86C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047-2026</w:t>
            </w:r>
          </w:p>
        </w:tc>
        <w:tc>
          <w:tcPr>
            <w:tcW w:w="1843" w:type="dxa"/>
          </w:tcPr>
          <w:p w14:paraId="2C7A9A5F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Козакова Вікторія Василівна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FEC2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46EC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530C11BB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5B2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інтерактивних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Genially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  <w:tc>
          <w:tcPr>
            <w:tcW w:w="1276" w:type="dxa"/>
          </w:tcPr>
          <w:p w14:paraId="7E697ADF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095-2026</w:t>
            </w:r>
          </w:p>
        </w:tc>
        <w:tc>
          <w:tcPr>
            <w:tcW w:w="1843" w:type="dxa"/>
          </w:tcPr>
          <w:p w14:paraId="2F9BB47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Глибіна-Буравцева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оя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В’ячеславівна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67F0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1298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7C64B880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1BD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правознавства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громадянської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етики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реаліях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</w:tcPr>
          <w:p w14:paraId="58659F9B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051-2026</w:t>
            </w:r>
          </w:p>
        </w:tc>
        <w:tc>
          <w:tcPr>
            <w:tcW w:w="1843" w:type="dxa"/>
          </w:tcPr>
          <w:p w14:paraId="4DA8E65C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Журбіна</w:t>
            </w: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Сергіївна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2439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</w:tcPr>
          <w:p w14:paraId="2B6C7F84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ЄКТС</w:t>
            </w:r>
          </w:p>
        </w:tc>
      </w:tr>
      <w:tr w:rsidR="008641CA" w:rsidRPr="009273B7" w14:paraId="66FCC57A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06A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й практика: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олімпіадні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програмування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</w:tcPr>
          <w:p w14:paraId="0B961958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052-2026</w:t>
            </w:r>
          </w:p>
        </w:tc>
        <w:tc>
          <w:tcPr>
            <w:tcW w:w="1843" w:type="dxa"/>
          </w:tcPr>
          <w:p w14:paraId="18570A0E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Олегівна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80B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CAF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4BAA4AF8" w14:textId="77777777" w:rsidTr="008513F8">
        <w:trPr>
          <w:trHeight w:val="744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B590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компетентних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мовців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читачів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викликів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сьогодення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1F96E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056-2026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AB992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Астрашевська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Тетяна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Асташевська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C9E4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FDFB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0ED25D6F" w14:textId="77777777" w:rsidTr="008513F8">
        <w:trPr>
          <w:trHeight w:val="744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ADC31" w14:textId="77777777" w:rsidR="008641CA" w:rsidRPr="002D7649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компетентних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мовців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читачів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викликів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сьогодення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E244F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056-2026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3C2BE" w14:textId="77777777" w:rsidR="008641CA" w:rsidRPr="002D7649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Захарченко Яна Геннадіївна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B6E9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D1D9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4E6A10A6" w14:textId="77777777" w:rsidTr="008513F8">
        <w:trPr>
          <w:trHeight w:val="744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1882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з текстом /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медіатекстом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3FB0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060-2026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1560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Алипенко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 Олександрівна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C92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441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06041C5A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8D4A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для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(2026)</w:t>
            </w:r>
          </w:p>
        </w:tc>
        <w:tc>
          <w:tcPr>
            <w:tcW w:w="1276" w:type="dxa"/>
          </w:tcPr>
          <w:p w14:paraId="60F239AE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063-2026</w:t>
            </w:r>
          </w:p>
        </w:tc>
        <w:tc>
          <w:tcPr>
            <w:tcW w:w="1843" w:type="dxa"/>
          </w:tcPr>
          <w:p w14:paraId="479BB45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Черватюк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Галина Олександрівна</w:t>
            </w:r>
          </w:p>
          <w:p w14:paraId="3B61FED7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4F67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FF5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0A17E7A6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4C36" w14:textId="77777777" w:rsidR="008641CA" w:rsidRPr="002D7649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урок математики як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когнітивної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сфери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</w:p>
          <w:p w14:paraId="7A38913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(2026)</w:t>
            </w:r>
          </w:p>
        </w:tc>
        <w:tc>
          <w:tcPr>
            <w:tcW w:w="1276" w:type="dxa"/>
          </w:tcPr>
          <w:p w14:paraId="67274CB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064-2026</w:t>
            </w:r>
          </w:p>
        </w:tc>
        <w:tc>
          <w:tcPr>
            <w:tcW w:w="1843" w:type="dxa"/>
          </w:tcPr>
          <w:p w14:paraId="69B6AD4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Качур</w:t>
            </w:r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1107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EAB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5E367003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706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сучасного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інтеграції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природничої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</w:tcPr>
          <w:p w14:paraId="74CAA928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067-2026</w:t>
            </w:r>
          </w:p>
        </w:tc>
        <w:tc>
          <w:tcPr>
            <w:tcW w:w="1843" w:type="dxa"/>
          </w:tcPr>
          <w:p w14:paraId="1DC854E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Трофімова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CEA7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A100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4B05AA0C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41C6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Цифрова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трансформація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уроку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інтеграція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інновації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</w:tcPr>
          <w:p w14:paraId="267251D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076-2026</w:t>
            </w:r>
          </w:p>
        </w:tc>
        <w:tc>
          <w:tcPr>
            <w:tcW w:w="1843" w:type="dxa"/>
          </w:tcPr>
          <w:p w14:paraId="0AB993D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Калінінська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Миколаївна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B16A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E5FC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26339514" w14:textId="77777777" w:rsidTr="008513F8">
        <w:trPr>
          <w:trHeight w:val="744"/>
        </w:trPr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5C5C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STEM-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ідеї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</w:tcPr>
          <w:p w14:paraId="063912A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104-2026</w:t>
            </w:r>
          </w:p>
        </w:tc>
        <w:tc>
          <w:tcPr>
            <w:tcW w:w="1843" w:type="dxa"/>
          </w:tcPr>
          <w:p w14:paraId="568CA93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Третьякова С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9C8F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F908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676A8BBF" w14:textId="77777777" w:rsidTr="008513F8">
        <w:trPr>
          <w:trHeight w:val="744"/>
        </w:trPr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AECB2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Інновації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бібліотечній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справі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цифровий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вектор (2025)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26A2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010-2026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D0A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Шпигоцька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Олексіївна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21D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C4B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3F2AAE21" w14:textId="77777777" w:rsidTr="008513F8">
        <w:trPr>
          <w:trHeight w:val="744"/>
        </w:trPr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093B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епоху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EdTech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класичні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початковій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1D6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090-2026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29AA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Завальна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Валентинівна</w:t>
            </w:r>
          </w:p>
          <w:p w14:paraId="001662A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AEB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FEAB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58B4B34B" w14:textId="77777777" w:rsidTr="008513F8">
        <w:trPr>
          <w:trHeight w:val="744"/>
        </w:trPr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F0D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епоху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EdTech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класичні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початковій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(2026)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710A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090-2026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9B2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Селецька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юдмила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Вікторівна</w:t>
            </w:r>
          </w:p>
          <w:p w14:paraId="45AEC6DD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DFC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D64A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42E9CDE4" w14:textId="77777777" w:rsidTr="008513F8">
        <w:trPr>
          <w:trHeight w:val="744"/>
        </w:trPr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18FE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Ефективні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діяльнісного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всебічного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8C76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088-2026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499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Мальченко С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Михайлівна</w:t>
            </w:r>
          </w:p>
          <w:p w14:paraId="5E16B43D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8392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31BC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  <w:tr w:rsidR="008641CA" w:rsidRPr="009273B7" w14:paraId="1DB78BDB" w14:textId="77777777" w:rsidTr="008513F8">
        <w:trPr>
          <w:trHeight w:val="744"/>
        </w:trPr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807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потреби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молодших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школярів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дієві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D7649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3603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7649">
              <w:rPr>
                <w:rFonts w:ascii="Times New Roman" w:hAnsi="Times New Roman" w:cs="Times New Roman"/>
                <w:sz w:val="24"/>
                <w:szCs w:val="24"/>
              </w:rPr>
              <w:t>087-2026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C518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>Чербатюк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арина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DF71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3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D4F5" w14:textId="77777777" w:rsidR="008641CA" w:rsidRPr="009273B7" w:rsidRDefault="008641CA" w:rsidP="008513F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годин / 1 </w:t>
            </w:r>
            <w:proofErr w:type="spellStart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9273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ЄКТС</w:t>
            </w:r>
          </w:p>
        </w:tc>
      </w:tr>
    </w:tbl>
    <w:p w14:paraId="257D03A9" w14:textId="77777777" w:rsidR="008641CA" w:rsidRPr="009273B7" w:rsidRDefault="008641CA" w:rsidP="008641C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05EBB51" w14:textId="77777777" w:rsidR="00000000" w:rsidRDefault="00000000"/>
    <w:sectPr w:rsidR="0011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CA"/>
    <w:rsid w:val="003B2402"/>
    <w:rsid w:val="006C44EC"/>
    <w:rsid w:val="008641CA"/>
    <w:rsid w:val="00B9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8D4F"/>
  <w15:chartTrackingRefBased/>
  <w15:docId w15:val="{A5E44FE5-556B-442E-A0E8-4511ED5F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C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64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1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1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1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1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1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1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4">
    <w:name w:val="Заголовок Знак"/>
    <w:basedOn w:val="a0"/>
    <w:link w:val="a3"/>
    <w:uiPriority w:val="10"/>
    <w:rsid w:val="00864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6">
    <w:name w:val="Подзаголовок Знак"/>
    <w:basedOn w:val="a0"/>
    <w:link w:val="a5"/>
    <w:uiPriority w:val="11"/>
    <w:rsid w:val="00864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1CA"/>
    <w:pPr>
      <w:spacing w:before="160"/>
      <w:jc w:val="center"/>
    </w:pPr>
    <w:rPr>
      <w:i/>
      <w:iCs/>
      <w:color w:val="404040" w:themeColor="text1" w:themeTint="BF"/>
      <w:lang w:val="ru-UA"/>
    </w:rPr>
  </w:style>
  <w:style w:type="character" w:customStyle="1" w:styleId="22">
    <w:name w:val="Цитата 2 Знак"/>
    <w:basedOn w:val="a0"/>
    <w:link w:val="21"/>
    <w:uiPriority w:val="29"/>
    <w:rsid w:val="008641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1CA"/>
    <w:pPr>
      <w:ind w:left="720"/>
      <w:contextualSpacing/>
    </w:pPr>
    <w:rPr>
      <w:lang w:val="ru-UA"/>
    </w:rPr>
  </w:style>
  <w:style w:type="character" w:styleId="a8">
    <w:name w:val="Intense Emphasis"/>
    <w:basedOn w:val="a0"/>
    <w:uiPriority w:val="21"/>
    <w:qFormat/>
    <w:rsid w:val="008641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UA"/>
    </w:rPr>
  </w:style>
  <w:style w:type="character" w:customStyle="1" w:styleId="aa">
    <w:name w:val="Выделенная цитата Знак"/>
    <w:basedOn w:val="a0"/>
    <w:link w:val="a9"/>
    <w:uiPriority w:val="30"/>
    <w:rsid w:val="008641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1C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641C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Журбіна</dc:creator>
  <cp:keywords/>
  <dc:description/>
  <cp:lastModifiedBy>Ірина Журбіна</cp:lastModifiedBy>
  <cp:revision>1</cp:revision>
  <dcterms:created xsi:type="dcterms:W3CDTF">2025-12-01T06:56:00Z</dcterms:created>
  <dcterms:modified xsi:type="dcterms:W3CDTF">2025-12-01T06:57:00Z</dcterms:modified>
</cp:coreProperties>
</file>