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0D" w:rsidRPr="0016663D" w:rsidRDefault="0016663D" w:rsidP="00515E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663D">
        <w:rPr>
          <w:rFonts w:ascii="Times New Roman" w:hAnsi="Times New Roman" w:cs="Times New Roman"/>
          <w:sz w:val="28"/>
          <w:szCs w:val="28"/>
          <w:lang w:val="uk-UA"/>
        </w:rPr>
        <w:t>ОНЛАЙН НАВЧАННЯ У ВОЄННИЙ ЧАС</w:t>
      </w:r>
    </w:p>
    <w:p w:rsidR="00515EFB" w:rsidRDefault="00E10951" w:rsidP="00515EFB">
      <w:pPr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Правила організації навчання від психолога</w:t>
      </w:r>
    </w:p>
    <w:p w:rsidR="00515EFB" w:rsidRDefault="00515EFB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bookmarkStart w:id="0" w:name="_GoBack"/>
      <w:bookmarkEnd w:id="0"/>
    </w:p>
    <w:p w:rsidR="0016663D" w:rsidRDefault="00E10951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Усе більше школярів повертаються до навчання в дистанційному форматі. Думки батьків розділилися: одні вважають, що ніякого навчання під час війни бути не може, інші — що діти мають навчатися, незважаючи ні на що. Психологи ж підтримують відновлення навчального процесу, але мають деякі зауваження та рекомендації до його організації.</w:t>
      </w:r>
    </w:p>
    <w:p w:rsidR="0016663D" w:rsidRDefault="00E10951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pacing w:val="2880"/>
          <w:sz w:val="28"/>
          <w:szCs w:val="28"/>
          <w:lang w:val="uk-UA" w:eastAsia="ru-RU"/>
        </w:rPr>
      </w:pPr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  <w:t>Мета дистанційного навчання під час війни — не лише засвоєння нових знань, а й психологічна підтримка, спілкування, перемикання уваги дітей.</w:t>
      </w:r>
      <w:r w:rsidRPr="00E10951">
        <w:rPr>
          <w:rFonts w:ascii="Times New Roman" w:eastAsia="Times New Roman" w:hAnsi="Times New Roman" w:cs="Times New Roman"/>
          <w:color w:val="212121"/>
          <w:spacing w:val="2880"/>
          <w:sz w:val="28"/>
          <w:szCs w:val="28"/>
          <w:lang w:val="uk-UA" w:eastAsia="ru-RU"/>
        </w:rPr>
        <w:t>‍</w:t>
      </w:r>
    </w:p>
    <w:p w:rsidR="0016663D" w:rsidRDefault="0016663D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pacing w:val="2880"/>
          <w:sz w:val="28"/>
          <w:szCs w:val="28"/>
          <w:lang w:val="uk-UA" w:eastAsia="ru-RU"/>
        </w:rPr>
      </w:pPr>
    </w:p>
    <w:p w:rsidR="0016663D" w:rsidRDefault="00E10951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Жодних негативних оцінок, обліку відвідування, об’ємних домашніх завдань тощо — навчання повинно стати допомогою дитині, а не черговим стресом та хвилюваннями.</w:t>
      </w:r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</w:r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  <w:t>Зараз не час фокусуватися на вивченні нового матеріалу. Заняття мають бути орієнтованими на повторювання — це буде ефективніше.</w:t>
      </w:r>
    </w:p>
    <w:p w:rsidR="0016663D" w:rsidRDefault="0016663D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16663D" w:rsidRDefault="00E10951" w:rsidP="00515EFB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Не забувайте про загальні правила дистанційного навчання та гігієну </w:t>
      </w:r>
      <w:r w:rsidR="00515E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користування </w:t>
      </w:r>
      <w:proofErr w:type="spellStart"/>
      <w:r w:rsidR="00515E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гаджетами</w:t>
      </w:r>
      <w:proofErr w:type="spellEnd"/>
      <w:r w:rsidR="00515EF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16663D" w:rsidRDefault="0016663D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16663D" w:rsidRDefault="00E10951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Ставтеся з розумінням до дитячої розсіяності, неуважності й інертності під час онлайн-уроків.</w:t>
      </w:r>
    </w:p>
    <w:p w:rsidR="00515EFB" w:rsidRDefault="00515EFB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15EFB" w:rsidRPr="00515EFB" w:rsidRDefault="00E10951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Учителі мають підбадьорювати дітей, а не залякувати негативом на </w:t>
      </w:r>
      <w:proofErr w:type="spellStart"/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уроках</w:t>
      </w:r>
      <w:proofErr w:type="spellEnd"/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 А відволікатися варто лише на підтримку та турботу, а не на актуальні новини.</w:t>
      </w:r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br/>
      </w:r>
    </w:p>
    <w:p w:rsidR="00515EFB" w:rsidRPr="00515EFB" w:rsidRDefault="00515EFB" w:rsidP="0016663D">
      <w:pPr>
        <w:spacing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15E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Навчання в такий складний час — це новий виклик для педагогів, але знайте, що безумовна любов до дітей та підтримка допоможе стабілізувати психологічний стан дитини. </w:t>
      </w:r>
    </w:p>
    <w:p w:rsidR="00515EFB" w:rsidRPr="00515EFB" w:rsidRDefault="00515EFB" w:rsidP="0016663D">
      <w:pPr>
        <w:spacing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</w:p>
    <w:p w:rsidR="00515EFB" w:rsidRPr="00515EFB" w:rsidRDefault="00515EFB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515E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Пам’ятайте, якщо ви зауважили, що ваш учень надто тривожний, плаксивий або агресивний, одразу зверніться до психолога школи для подальшої психологічної підтримки дитини.</w:t>
      </w:r>
    </w:p>
    <w:p w:rsidR="00515EFB" w:rsidRDefault="00515EFB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15EFB" w:rsidRDefault="00515EFB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15EFB" w:rsidRPr="00515EFB" w:rsidRDefault="00E10951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Бережіть себе та близьких.</w:t>
      </w:r>
    </w:p>
    <w:p w:rsidR="00515EFB" w:rsidRPr="00515EFB" w:rsidRDefault="00515EFB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15EFB" w:rsidRDefault="00515EFB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515EFB" w:rsidRDefault="00515EFB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E10951" w:rsidRPr="00E10951" w:rsidRDefault="00E10951" w:rsidP="0016663D">
      <w:pPr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Нагадуємо, що платформа </w:t>
      </w:r>
      <w:hyperlink r:id="rId4" w:tgtFrame="_blank" w:history="1">
        <w:r w:rsidRPr="0016663D">
          <w:rPr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t>https://tellme.com.ua/</w:t>
        </w:r>
      </w:hyperlink>
      <w:r w:rsidRPr="00E109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 надає онлайн безкоштовну психологічну допомогу не лише  дорослим, а й дітям. Усе, що вам потрібно, це коротко описати проблему, і наш спеціаліст зв'яжеться з вами.</w:t>
      </w:r>
    </w:p>
    <w:p w:rsidR="00E10951" w:rsidRPr="0016663D" w:rsidRDefault="00E10951" w:rsidP="001666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16663D">
          <w:rPr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br/>
        </w:r>
      </w:hyperlink>
    </w:p>
    <w:sectPr w:rsidR="00E10951" w:rsidRPr="0016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85"/>
    <w:rsid w:val="0016663D"/>
    <w:rsid w:val="00332B85"/>
    <w:rsid w:val="00515EFB"/>
    <w:rsid w:val="0056180D"/>
    <w:rsid w:val="00E1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E0BE-5136-4EA4-BF56-B4137128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0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gra.ph/file/8fabf0900ba9822f1654d.png" TargetMode="External"/><Relationship Id="rId4" Type="http://schemas.openxmlformats.org/officeDocument/2006/relationships/hyperlink" Target="https://tellm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2022-03-25T16:48:00Z</dcterms:created>
  <dcterms:modified xsi:type="dcterms:W3CDTF">2022-03-25T17:14:00Z</dcterms:modified>
</cp:coreProperties>
</file>